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98C1C3" w14:textId="05CD1BD0" w:rsidR="00B51B0B" w:rsidRDefault="00B51B0B" w:rsidP="00B51B0B">
      <w:pPr>
        <w:pStyle w:val="Nadpis1"/>
        <w:rPr>
          <w:rFonts w:eastAsia="Times New Roman"/>
          <w:lang w:eastAsia="cs-CZ"/>
        </w:rPr>
      </w:pPr>
      <w:r w:rsidRPr="00B51B0B">
        <w:rPr>
          <w:rFonts w:eastAsia="Times New Roman"/>
          <w:lang w:eastAsia="cs-CZ"/>
        </w:rPr>
        <w:drawing>
          <wp:inline distT="0" distB="0" distL="0" distR="0" wp14:anchorId="28B0A712" wp14:editId="3C6A2D8C">
            <wp:extent cx="5760720" cy="3291840"/>
            <wp:effectExtent l="0" t="0" r="0" b="3810"/>
            <wp:docPr id="121301796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17964" name=""/>
                    <pic:cNvPicPr/>
                  </pic:nvPicPr>
                  <pic:blipFill>
                    <a:blip r:embed="rId5"/>
                    <a:stretch>
                      <a:fillRect/>
                    </a:stretch>
                  </pic:blipFill>
                  <pic:spPr>
                    <a:xfrm>
                      <a:off x="0" y="0"/>
                      <a:ext cx="5760720" cy="3291840"/>
                    </a:xfrm>
                    <a:prstGeom prst="rect">
                      <a:avLst/>
                    </a:prstGeom>
                  </pic:spPr>
                </pic:pic>
              </a:graphicData>
            </a:graphic>
          </wp:inline>
        </w:drawing>
      </w:r>
    </w:p>
    <w:p w14:paraId="213DAEF6" w14:textId="366D3BB8" w:rsidR="00B51B0B" w:rsidRPr="00B51B0B" w:rsidRDefault="00B51B0B" w:rsidP="00B51B0B">
      <w:pPr>
        <w:pStyle w:val="Nadpis1"/>
        <w:rPr>
          <w:rFonts w:eastAsia="Times New Roman"/>
          <w:lang w:eastAsia="cs-CZ"/>
        </w:rPr>
      </w:pPr>
      <w:r w:rsidRPr="00B51B0B">
        <w:rPr>
          <w:rFonts w:eastAsia="Times New Roman"/>
          <w:lang w:eastAsia="cs-CZ"/>
        </w:rPr>
        <w:t>Najlepšie turistické batohy pre dlhé túry</w:t>
      </w:r>
    </w:p>
    <w:p w14:paraId="566DD2D5"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V tomto článku sa zameriame na výber najlepších turistických batohov pre dlhé túry. Správny batoh je kľúčový pre pohodlie a bezpečnosť počas vašich turistických dobrodružstiev. Poradíme vám, na čo sa zamerať pri výbere, a predstavíme rôzne typy batohov, ktoré sú ideálne pre rôzne potreby a preferencie.</w:t>
      </w:r>
    </w:p>
    <w:p w14:paraId="4E3E0973"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Prečo je výber správneho turistického batohu dôležitý</w:t>
      </w:r>
    </w:p>
    <w:p w14:paraId="3CFD52F9"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Výber správneho turistického batohu môže výrazne ovplyvniť váš zážitok z túry. </w:t>
      </w:r>
      <w:r w:rsidRPr="00B51B0B">
        <w:rPr>
          <w:rFonts w:ascii="Times New Roman" w:eastAsia="Times New Roman" w:hAnsi="Times New Roman" w:cs="Times New Roman"/>
          <w:b/>
          <w:bCs/>
          <w:kern w:val="0"/>
          <w:sz w:val="24"/>
          <w:szCs w:val="24"/>
          <w:lang w:eastAsia="cs-CZ"/>
          <w14:ligatures w14:val="none"/>
        </w:rPr>
        <w:t>Správny batoh</w:t>
      </w:r>
      <w:r w:rsidRPr="00B51B0B">
        <w:rPr>
          <w:rFonts w:ascii="Times New Roman" w:eastAsia="Times New Roman" w:hAnsi="Times New Roman" w:cs="Times New Roman"/>
          <w:kern w:val="0"/>
          <w:sz w:val="24"/>
          <w:szCs w:val="24"/>
          <w:lang w:eastAsia="cs-CZ"/>
          <w14:ligatures w14:val="none"/>
        </w:rPr>
        <w:t xml:space="preserve"> vám umožní niesť všetko potrebné vybavenie pohodlne a bezpečne, zatiaľ čo nesprávny výber môže viesť k nepohodliu a dokonca k zraneniam.</w:t>
      </w:r>
    </w:p>
    <w:p w14:paraId="5D64FE43"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Typy turistických batohov</w:t>
      </w:r>
    </w:p>
    <w:p w14:paraId="067B2816" w14:textId="77777777" w:rsidR="00B51B0B" w:rsidRPr="00B51B0B" w:rsidRDefault="00B51B0B" w:rsidP="00B51B0B">
      <w:pPr>
        <w:pStyle w:val="Nadpis3"/>
      </w:pPr>
      <w:r w:rsidRPr="00B51B0B">
        <w:t>Batohy na jednodňové túry</w:t>
      </w:r>
    </w:p>
    <w:p w14:paraId="3DBD7C01"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Pre jednodňové túry sú ideálne ľahké a kompaktné batohy. Tieto batohy majú kapacitu okolo 20-30 litrov a zvyčajne obsahujú základné funkcie ako:</w:t>
      </w:r>
    </w:p>
    <w:p w14:paraId="294B0C0E" w14:textId="77777777" w:rsidR="00B51B0B" w:rsidRPr="00B51B0B" w:rsidRDefault="00B51B0B" w:rsidP="00B51B0B">
      <w:pPr>
        <w:numPr>
          <w:ilvl w:val="0"/>
          <w:numId w:val="5"/>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Ľahký materiál</w:t>
      </w:r>
      <w:r w:rsidRPr="00B51B0B">
        <w:rPr>
          <w:rFonts w:ascii="Times New Roman" w:eastAsia="Times New Roman" w:hAnsi="Times New Roman" w:cs="Times New Roman"/>
          <w:kern w:val="0"/>
          <w:sz w:val="24"/>
          <w:szCs w:val="24"/>
          <w:lang w:eastAsia="cs-CZ"/>
          <w14:ligatures w14:val="none"/>
        </w:rPr>
        <w:t>: Znižuje celkovú hmotnosť batohu.</w:t>
      </w:r>
    </w:p>
    <w:p w14:paraId="3F1A38D2" w14:textId="77777777" w:rsidR="00B51B0B" w:rsidRPr="00B51B0B" w:rsidRDefault="00B51B0B" w:rsidP="00B51B0B">
      <w:pPr>
        <w:numPr>
          <w:ilvl w:val="0"/>
          <w:numId w:val="5"/>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Vetrací systém</w:t>
      </w:r>
      <w:r w:rsidRPr="00B51B0B">
        <w:rPr>
          <w:rFonts w:ascii="Times New Roman" w:eastAsia="Times New Roman" w:hAnsi="Times New Roman" w:cs="Times New Roman"/>
          <w:kern w:val="0"/>
          <w:sz w:val="24"/>
          <w:szCs w:val="24"/>
          <w:lang w:eastAsia="cs-CZ"/>
          <w14:ligatures w14:val="none"/>
        </w:rPr>
        <w:t>: Zabezpečuje dobrú cirkuláciu vzduchu na chrbte.</w:t>
      </w:r>
    </w:p>
    <w:p w14:paraId="6C02B1EB" w14:textId="77777777" w:rsidR="00B51B0B" w:rsidRPr="00B51B0B" w:rsidRDefault="00B51B0B" w:rsidP="00B51B0B">
      <w:pPr>
        <w:numPr>
          <w:ilvl w:val="0"/>
          <w:numId w:val="5"/>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Priehradky na vodu</w:t>
      </w:r>
      <w:r w:rsidRPr="00B51B0B">
        <w:rPr>
          <w:rFonts w:ascii="Times New Roman" w:eastAsia="Times New Roman" w:hAnsi="Times New Roman" w:cs="Times New Roman"/>
          <w:kern w:val="0"/>
          <w:sz w:val="24"/>
          <w:szCs w:val="24"/>
          <w:lang w:eastAsia="cs-CZ"/>
          <w14:ligatures w14:val="none"/>
        </w:rPr>
        <w:t>: Možnosť umiestniť hydratáciu na prístupné miesto.</w:t>
      </w:r>
    </w:p>
    <w:p w14:paraId="3E707836" w14:textId="77777777" w:rsidR="00B51B0B" w:rsidRPr="00B51B0B" w:rsidRDefault="00B51B0B" w:rsidP="00B51B0B">
      <w:pPr>
        <w:pStyle w:val="Nadpis3"/>
      </w:pPr>
      <w:r w:rsidRPr="00B51B0B">
        <w:lastRenderedPageBreak/>
        <w:t>Batohy na viacdňové túry</w:t>
      </w:r>
    </w:p>
    <w:p w14:paraId="7BC0828F"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Na viacdňové túry potrebujeme batohy s väčšou kapacitou, zvyčajne okolo 50-70 litrov. Tieto batohy by mali mať nasledujúce vlastnosti:</w:t>
      </w:r>
    </w:p>
    <w:p w14:paraId="235DAB13" w14:textId="77777777" w:rsidR="00B51B0B" w:rsidRPr="00B51B0B" w:rsidRDefault="00B51B0B" w:rsidP="00B51B0B">
      <w:pPr>
        <w:numPr>
          <w:ilvl w:val="0"/>
          <w:numId w:val="6"/>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Robustná konštrukcia</w:t>
      </w:r>
      <w:r w:rsidRPr="00B51B0B">
        <w:rPr>
          <w:rFonts w:ascii="Times New Roman" w:eastAsia="Times New Roman" w:hAnsi="Times New Roman" w:cs="Times New Roman"/>
          <w:kern w:val="0"/>
          <w:sz w:val="24"/>
          <w:szCs w:val="24"/>
          <w:lang w:eastAsia="cs-CZ"/>
          <w14:ligatures w14:val="none"/>
        </w:rPr>
        <w:t>: Odolné materiály, ktoré vydržia náročné podmienky.</w:t>
      </w:r>
    </w:p>
    <w:p w14:paraId="5B78CCF2" w14:textId="77777777" w:rsidR="00B51B0B" w:rsidRPr="00B51B0B" w:rsidRDefault="00B51B0B" w:rsidP="00B51B0B">
      <w:pPr>
        <w:numPr>
          <w:ilvl w:val="0"/>
          <w:numId w:val="6"/>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Podporný bedrový pás</w:t>
      </w:r>
      <w:r w:rsidRPr="00B51B0B">
        <w:rPr>
          <w:rFonts w:ascii="Times New Roman" w:eastAsia="Times New Roman" w:hAnsi="Times New Roman" w:cs="Times New Roman"/>
          <w:kern w:val="0"/>
          <w:sz w:val="24"/>
          <w:szCs w:val="24"/>
          <w:lang w:eastAsia="cs-CZ"/>
          <w14:ligatures w14:val="none"/>
        </w:rPr>
        <w:t>: Pomáha rovnomerne rozložiť hmotnosť batohu.</w:t>
      </w:r>
    </w:p>
    <w:p w14:paraId="445B3FF9" w14:textId="77777777" w:rsidR="00B51B0B" w:rsidRPr="00B51B0B" w:rsidRDefault="00B51B0B" w:rsidP="00B51B0B">
      <w:pPr>
        <w:numPr>
          <w:ilvl w:val="0"/>
          <w:numId w:val="6"/>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Viacero priehradiek</w:t>
      </w:r>
      <w:r w:rsidRPr="00B51B0B">
        <w:rPr>
          <w:rFonts w:ascii="Times New Roman" w:eastAsia="Times New Roman" w:hAnsi="Times New Roman" w:cs="Times New Roman"/>
          <w:kern w:val="0"/>
          <w:sz w:val="24"/>
          <w:szCs w:val="24"/>
          <w:lang w:eastAsia="cs-CZ"/>
          <w14:ligatures w14:val="none"/>
        </w:rPr>
        <w:t>: Umožňuje organizovať vybavenie efektívne.</w:t>
      </w:r>
    </w:p>
    <w:p w14:paraId="7BB2080C"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Ako vybrať správny turistický batoh</w:t>
      </w:r>
    </w:p>
    <w:p w14:paraId="77EBB755" w14:textId="77777777" w:rsidR="00B51B0B" w:rsidRPr="00B51B0B" w:rsidRDefault="00B51B0B" w:rsidP="00B51B0B">
      <w:pPr>
        <w:pStyle w:val="Nadpis3"/>
      </w:pPr>
      <w:r w:rsidRPr="00B51B0B">
        <w:t>Kapacita a veľkosť</w:t>
      </w:r>
    </w:p>
    <w:p w14:paraId="28E52533"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Pri výbere batohu je dôležité zvážiť jeho kapacitu a veľkosť. </w:t>
      </w:r>
      <w:r w:rsidRPr="00B51B0B">
        <w:rPr>
          <w:rFonts w:ascii="Times New Roman" w:eastAsia="Times New Roman" w:hAnsi="Times New Roman" w:cs="Times New Roman"/>
          <w:b/>
          <w:bCs/>
          <w:kern w:val="0"/>
          <w:sz w:val="24"/>
          <w:szCs w:val="24"/>
          <w:lang w:eastAsia="cs-CZ"/>
          <w14:ligatures w14:val="none"/>
        </w:rPr>
        <w:t>Kapacita batohu</w:t>
      </w:r>
      <w:r w:rsidRPr="00B51B0B">
        <w:rPr>
          <w:rFonts w:ascii="Times New Roman" w:eastAsia="Times New Roman" w:hAnsi="Times New Roman" w:cs="Times New Roman"/>
          <w:kern w:val="0"/>
          <w:sz w:val="24"/>
          <w:szCs w:val="24"/>
          <w:lang w:eastAsia="cs-CZ"/>
          <w14:ligatures w14:val="none"/>
        </w:rPr>
        <w:t xml:space="preserve"> by mala zodpovedať dĺžke a náročnosti túry. Pre jednodňové túry postačí menší batoh, zatiaľ čo pre viacdňové túry budete potrebovať väčší batoh s dostatočným priestorom na vybavenie.</w:t>
      </w:r>
    </w:p>
    <w:p w14:paraId="79D0EFF6" w14:textId="77777777" w:rsidR="00B51B0B" w:rsidRPr="00B51B0B" w:rsidRDefault="00B51B0B" w:rsidP="00B51B0B">
      <w:pPr>
        <w:pStyle w:val="Nadpis3"/>
      </w:pPr>
      <w:r w:rsidRPr="00B51B0B">
        <w:t>Komfort a podpora</w:t>
      </w:r>
    </w:p>
    <w:p w14:paraId="5F92B9C9"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Komfort a podpora sú kľúčové faktory pri výbere turistického batohu. Zamerajte sa na:</w:t>
      </w:r>
    </w:p>
    <w:p w14:paraId="1AEE32F5" w14:textId="77777777" w:rsidR="00B51B0B" w:rsidRPr="00B51B0B" w:rsidRDefault="00B51B0B" w:rsidP="00B51B0B">
      <w:pPr>
        <w:numPr>
          <w:ilvl w:val="0"/>
          <w:numId w:val="7"/>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proofErr w:type="spellStart"/>
      <w:r w:rsidRPr="00B51B0B">
        <w:rPr>
          <w:rFonts w:ascii="Times New Roman" w:eastAsia="Times New Roman" w:hAnsi="Times New Roman" w:cs="Times New Roman"/>
          <w:b/>
          <w:bCs/>
          <w:kern w:val="0"/>
          <w:sz w:val="24"/>
          <w:szCs w:val="24"/>
          <w:lang w:eastAsia="cs-CZ"/>
          <w14:ligatures w14:val="none"/>
        </w:rPr>
        <w:t>Polstrovanie</w:t>
      </w:r>
      <w:proofErr w:type="spellEnd"/>
      <w:r w:rsidRPr="00B51B0B">
        <w:rPr>
          <w:rFonts w:ascii="Times New Roman" w:eastAsia="Times New Roman" w:hAnsi="Times New Roman" w:cs="Times New Roman"/>
          <w:b/>
          <w:bCs/>
          <w:kern w:val="0"/>
          <w:sz w:val="24"/>
          <w:szCs w:val="24"/>
          <w:lang w:eastAsia="cs-CZ"/>
          <w14:ligatures w14:val="none"/>
        </w:rPr>
        <w:t xml:space="preserve"> ramenných popruhov</w:t>
      </w:r>
      <w:r w:rsidRPr="00B51B0B">
        <w:rPr>
          <w:rFonts w:ascii="Times New Roman" w:eastAsia="Times New Roman" w:hAnsi="Times New Roman" w:cs="Times New Roman"/>
          <w:kern w:val="0"/>
          <w:sz w:val="24"/>
          <w:szCs w:val="24"/>
          <w:lang w:eastAsia="cs-CZ"/>
          <w14:ligatures w14:val="none"/>
        </w:rPr>
        <w:t>: Zabezpečuje pohodlie počas nosenia.</w:t>
      </w:r>
    </w:p>
    <w:p w14:paraId="3F2599CD" w14:textId="77777777" w:rsidR="00B51B0B" w:rsidRPr="00B51B0B" w:rsidRDefault="00B51B0B" w:rsidP="00B51B0B">
      <w:pPr>
        <w:numPr>
          <w:ilvl w:val="0"/>
          <w:numId w:val="7"/>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Podporný bedrový pás</w:t>
      </w:r>
      <w:r w:rsidRPr="00B51B0B">
        <w:rPr>
          <w:rFonts w:ascii="Times New Roman" w:eastAsia="Times New Roman" w:hAnsi="Times New Roman" w:cs="Times New Roman"/>
          <w:kern w:val="0"/>
          <w:sz w:val="24"/>
          <w:szCs w:val="24"/>
          <w:lang w:eastAsia="cs-CZ"/>
          <w14:ligatures w14:val="none"/>
        </w:rPr>
        <w:t>: Pomáha rovnomerne rozložiť hmotnosť a znižuje záťaž na ramená.</w:t>
      </w:r>
    </w:p>
    <w:p w14:paraId="208A1B2D" w14:textId="77777777" w:rsidR="00B51B0B" w:rsidRPr="00B51B0B" w:rsidRDefault="00B51B0B" w:rsidP="00B51B0B">
      <w:pPr>
        <w:numPr>
          <w:ilvl w:val="0"/>
          <w:numId w:val="7"/>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Vetranie na chrbte</w:t>
      </w:r>
      <w:r w:rsidRPr="00B51B0B">
        <w:rPr>
          <w:rFonts w:ascii="Times New Roman" w:eastAsia="Times New Roman" w:hAnsi="Times New Roman" w:cs="Times New Roman"/>
          <w:kern w:val="0"/>
          <w:sz w:val="24"/>
          <w:szCs w:val="24"/>
          <w:lang w:eastAsia="cs-CZ"/>
          <w14:ligatures w14:val="none"/>
        </w:rPr>
        <w:t>: Zabraňuje prehriatiu a poteniu.</w:t>
      </w:r>
    </w:p>
    <w:p w14:paraId="6D414EAF" w14:textId="77777777" w:rsidR="00B51B0B" w:rsidRPr="00B51B0B" w:rsidRDefault="00B51B0B" w:rsidP="00B51B0B">
      <w:pPr>
        <w:pStyle w:val="Nadpis3"/>
      </w:pPr>
      <w:r w:rsidRPr="00B51B0B">
        <w:t>Materiál a odolnosť</w:t>
      </w:r>
    </w:p>
    <w:p w14:paraId="7D747865"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Materiál batohu by mal byť odolný a ľahký. </w:t>
      </w:r>
      <w:r w:rsidRPr="00B51B0B">
        <w:rPr>
          <w:rFonts w:ascii="Times New Roman" w:eastAsia="Times New Roman" w:hAnsi="Times New Roman" w:cs="Times New Roman"/>
          <w:b/>
          <w:bCs/>
          <w:kern w:val="0"/>
          <w:sz w:val="24"/>
          <w:szCs w:val="24"/>
          <w:lang w:eastAsia="cs-CZ"/>
          <w14:ligatures w14:val="none"/>
        </w:rPr>
        <w:t>Nylon</w:t>
      </w:r>
      <w:r w:rsidRPr="00B51B0B">
        <w:rPr>
          <w:rFonts w:ascii="Times New Roman" w:eastAsia="Times New Roman" w:hAnsi="Times New Roman" w:cs="Times New Roman"/>
          <w:kern w:val="0"/>
          <w:sz w:val="24"/>
          <w:szCs w:val="24"/>
          <w:lang w:eastAsia="cs-CZ"/>
          <w14:ligatures w14:val="none"/>
        </w:rPr>
        <w:t xml:space="preserve"> a </w:t>
      </w:r>
      <w:r w:rsidRPr="00B51B0B">
        <w:rPr>
          <w:rFonts w:ascii="Times New Roman" w:eastAsia="Times New Roman" w:hAnsi="Times New Roman" w:cs="Times New Roman"/>
          <w:b/>
          <w:bCs/>
          <w:kern w:val="0"/>
          <w:sz w:val="24"/>
          <w:szCs w:val="24"/>
          <w:lang w:eastAsia="cs-CZ"/>
          <w14:ligatures w14:val="none"/>
        </w:rPr>
        <w:t>polyester</w:t>
      </w:r>
      <w:r w:rsidRPr="00B51B0B">
        <w:rPr>
          <w:rFonts w:ascii="Times New Roman" w:eastAsia="Times New Roman" w:hAnsi="Times New Roman" w:cs="Times New Roman"/>
          <w:kern w:val="0"/>
          <w:sz w:val="24"/>
          <w:szCs w:val="24"/>
          <w:lang w:eastAsia="cs-CZ"/>
          <w14:ligatures w14:val="none"/>
        </w:rPr>
        <w:t xml:space="preserve"> sú bežné materiály používané pre turistické batohy. Zvážte aj odolnosť voči vode, najmä ak plánujete túry v oblastiach s nepriaznivým počasím.</w:t>
      </w:r>
    </w:p>
    <w:p w14:paraId="783BBF63"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Funkcie a doplnky</w:t>
      </w:r>
    </w:p>
    <w:p w14:paraId="272A2D2E" w14:textId="77777777" w:rsidR="00B51B0B" w:rsidRPr="00B51B0B" w:rsidRDefault="00B51B0B" w:rsidP="00B51B0B">
      <w:pPr>
        <w:pStyle w:val="Nadpis3"/>
      </w:pPr>
      <w:r w:rsidRPr="00B51B0B">
        <w:t>Hydratačný systém</w:t>
      </w:r>
    </w:p>
    <w:p w14:paraId="18140D10"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Mnohé turistické batohy sú vybavené priehradkami na hydratáciu, čo umožňuje pohodlný prístup k vode počas túry. </w:t>
      </w:r>
      <w:r w:rsidRPr="00B51B0B">
        <w:rPr>
          <w:rFonts w:ascii="Times New Roman" w:eastAsia="Times New Roman" w:hAnsi="Times New Roman" w:cs="Times New Roman"/>
          <w:b/>
          <w:bCs/>
          <w:kern w:val="0"/>
          <w:sz w:val="24"/>
          <w:szCs w:val="24"/>
          <w:lang w:eastAsia="cs-CZ"/>
          <w14:ligatures w14:val="none"/>
        </w:rPr>
        <w:t>Hydratačný systém</w:t>
      </w:r>
      <w:r w:rsidRPr="00B51B0B">
        <w:rPr>
          <w:rFonts w:ascii="Times New Roman" w:eastAsia="Times New Roman" w:hAnsi="Times New Roman" w:cs="Times New Roman"/>
          <w:kern w:val="0"/>
          <w:sz w:val="24"/>
          <w:szCs w:val="24"/>
          <w:lang w:eastAsia="cs-CZ"/>
          <w14:ligatures w14:val="none"/>
        </w:rPr>
        <w:t xml:space="preserve"> je užitočný pre udržanie hydratácie bez nutnosti zastavovať a vyberať fľaše z batohu.</w:t>
      </w:r>
    </w:p>
    <w:p w14:paraId="5445E000" w14:textId="77777777" w:rsidR="00B51B0B" w:rsidRPr="00B51B0B" w:rsidRDefault="00B51B0B" w:rsidP="00B51B0B">
      <w:pPr>
        <w:pStyle w:val="Nadpis3"/>
      </w:pPr>
      <w:r w:rsidRPr="00B51B0B">
        <w:t>Prístupnosť a organizácia</w:t>
      </w:r>
    </w:p>
    <w:p w14:paraId="17AF3AE4"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Dobrá organizácia batohu môže výrazne zlepšiť váš turistický zážitok. Zvážte batohy s viacerými priehradkami a vreckami, ktoré umožňujú rýchly prístup k potrebnému vybaveniu. </w:t>
      </w:r>
      <w:r w:rsidRPr="00B51B0B">
        <w:rPr>
          <w:rFonts w:ascii="Times New Roman" w:eastAsia="Times New Roman" w:hAnsi="Times New Roman" w:cs="Times New Roman"/>
          <w:b/>
          <w:bCs/>
          <w:kern w:val="0"/>
          <w:sz w:val="24"/>
          <w:szCs w:val="24"/>
          <w:lang w:eastAsia="cs-CZ"/>
          <w14:ligatures w14:val="none"/>
        </w:rPr>
        <w:t>Predné a bočné vrecká</w:t>
      </w:r>
      <w:r w:rsidRPr="00B51B0B">
        <w:rPr>
          <w:rFonts w:ascii="Times New Roman" w:eastAsia="Times New Roman" w:hAnsi="Times New Roman" w:cs="Times New Roman"/>
          <w:kern w:val="0"/>
          <w:sz w:val="24"/>
          <w:szCs w:val="24"/>
          <w:lang w:eastAsia="cs-CZ"/>
          <w14:ligatures w14:val="none"/>
        </w:rPr>
        <w:t xml:space="preserve"> sú ideálne na drobnosti, ktoré potrebujete mať po ruke.</w:t>
      </w:r>
    </w:p>
    <w:p w14:paraId="3872FCF8"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lastRenderedPageBreak/>
        <w:t>Tipy na správne balenie turistického batohu</w:t>
      </w:r>
    </w:p>
    <w:p w14:paraId="2E5F7C27"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Správne balenie turistického batohu je kľúčové pre pohodlie a rovnováhu počas túry. Tu je niekoľko tipov:</w:t>
      </w:r>
    </w:p>
    <w:p w14:paraId="202AB7A4" w14:textId="77777777" w:rsidR="00B51B0B" w:rsidRPr="00B51B0B" w:rsidRDefault="00B51B0B" w:rsidP="00B51B0B">
      <w:pPr>
        <w:numPr>
          <w:ilvl w:val="0"/>
          <w:numId w:val="8"/>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Ťažké veci dolu</w:t>
      </w:r>
      <w:r w:rsidRPr="00B51B0B">
        <w:rPr>
          <w:rFonts w:ascii="Times New Roman" w:eastAsia="Times New Roman" w:hAnsi="Times New Roman" w:cs="Times New Roman"/>
          <w:kern w:val="0"/>
          <w:sz w:val="24"/>
          <w:szCs w:val="24"/>
          <w:lang w:eastAsia="cs-CZ"/>
          <w14:ligatures w14:val="none"/>
        </w:rPr>
        <w:t>: Umiestnite ťažké predmety blízko chrbta a v spodnej časti batohu.</w:t>
      </w:r>
    </w:p>
    <w:p w14:paraId="21D3CF65" w14:textId="77777777" w:rsidR="00B51B0B" w:rsidRPr="00B51B0B" w:rsidRDefault="00B51B0B" w:rsidP="00B51B0B">
      <w:pPr>
        <w:numPr>
          <w:ilvl w:val="0"/>
          <w:numId w:val="8"/>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Časté používanie hore</w:t>
      </w:r>
      <w:r w:rsidRPr="00B51B0B">
        <w:rPr>
          <w:rFonts w:ascii="Times New Roman" w:eastAsia="Times New Roman" w:hAnsi="Times New Roman" w:cs="Times New Roman"/>
          <w:kern w:val="0"/>
          <w:sz w:val="24"/>
          <w:szCs w:val="24"/>
          <w:lang w:eastAsia="cs-CZ"/>
          <w14:ligatures w14:val="none"/>
        </w:rPr>
        <w:t>: Veci, ktoré často potrebujete, umiestnite navrch alebo do prístupných vreciek.</w:t>
      </w:r>
    </w:p>
    <w:p w14:paraId="55C80DBD" w14:textId="77777777" w:rsidR="00B51B0B" w:rsidRPr="00B51B0B" w:rsidRDefault="00B51B0B" w:rsidP="00B51B0B">
      <w:pPr>
        <w:numPr>
          <w:ilvl w:val="0"/>
          <w:numId w:val="8"/>
        </w:num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b/>
          <w:bCs/>
          <w:kern w:val="0"/>
          <w:sz w:val="24"/>
          <w:szCs w:val="24"/>
          <w:lang w:eastAsia="cs-CZ"/>
          <w14:ligatures w14:val="none"/>
        </w:rPr>
        <w:t>Vyváženie</w:t>
      </w:r>
      <w:r w:rsidRPr="00B51B0B">
        <w:rPr>
          <w:rFonts w:ascii="Times New Roman" w:eastAsia="Times New Roman" w:hAnsi="Times New Roman" w:cs="Times New Roman"/>
          <w:kern w:val="0"/>
          <w:sz w:val="24"/>
          <w:szCs w:val="24"/>
          <w:lang w:eastAsia="cs-CZ"/>
          <w14:ligatures w14:val="none"/>
        </w:rPr>
        <w:t>: Rovnomerne rozložte hmotnosť na obe strany batohu.</w:t>
      </w:r>
    </w:p>
    <w:p w14:paraId="76C3E067"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Praktické doplnky pre váš turistický batoh</w:t>
      </w:r>
    </w:p>
    <w:p w14:paraId="5384B9F7" w14:textId="77777777" w:rsidR="00B51B0B" w:rsidRPr="00B51B0B" w:rsidRDefault="00B51B0B" w:rsidP="00B51B0B">
      <w:pPr>
        <w:pStyle w:val="Nadpis3"/>
      </w:pPr>
      <w:r w:rsidRPr="00B51B0B">
        <w:t xml:space="preserve">Zvončeky a </w:t>
      </w:r>
      <w:proofErr w:type="spellStart"/>
      <w:r w:rsidRPr="00B51B0B">
        <w:t>rolničky</w:t>
      </w:r>
      <w:proofErr w:type="spellEnd"/>
      <w:r w:rsidRPr="00B51B0B">
        <w:t xml:space="preserve"> pre bezpečnosť</w:t>
      </w:r>
    </w:p>
    <w:p w14:paraId="25DF1DF6"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Pri dlhých túrach, najmä v oblastiach, kde sa môžu vyskytovať medvede, je dobré myslieť na bezpečnostné opatrenia. Namiesto </w:t>
      </w:r>
      <w:hyperlink r:id="rId6" w:tgtFrame="_blank" w:history="1">
        <w:r w:rsidRPr="00B51B0B">
          <w:rPr>
            <w:rFonts w:ascii="Times New Roman" w:eastAsia="Times New Roman" w:hAnsi="Times New Roman" w:cs="Times New Roman"/>
            <w:color w:val="0000FF"/>
            <w:kern w:val="0"/>
            <w:sz w:val="24"/>
            <w:szCs w:val="24"/>
            <w:u w:val="single"/>
            <w:lang w:eastAsia="cs-CZ"/>
            <w14:ligatures w14:val="none"/>
          </w:rPr>
          <w:t>drevených dekorácií</w:t>
        </w:r>
      </w:hyperlink>
      <w:r w:rsidRPr="00B51B0B">
        <w:rPr>
          <w:rFonts w:ascii="Times New Roman" w:eastAsia="Times New Roman" w:hAnsi="Times New Roman" w:cs="Times New Roman"/>
          <w:kern w:val="0"/>
          <w:sz w:val="24"/>
          <w:szCs w:val="24"/>
          <w:lang w:eastAsia="cs-CZ"/>
          <w14:ligatures w14:val="none"/>
        </w:rPr>
        <w:t xml:space="preserve"> je vhodnejšie pripevniť na váš batoh malý zvonček alebo </w:t>
      </w:r>
      <w:proofErr w:type="spellStart"/>
      <w:r w:rsidRPr="00B51B0B">
        <w:rPr>
          <w:rFonts w:ascii="Times New Roman" w:eastAsia="Times New Roman" w:hAnsi="Times New Roman" w:cs="Times New Roman"/>
          <w:kern w:val="0"/>
          <w:sz w:val="24"/>
          <w:szCs w:val="24"/>
          <w:lang w:eastAsia="cs-CZ"/>
          <w14:ligatures w14:val="none"/>
        </w:rPr>
        <w:t>rolničku</w:t>
      </w:r>
      <w:proofErr w:type="spellEnd"/>
      <w:r w:rsidRPr="00B51B0B">
        <w:rPr>
          <w:rFonts w:ascii="Times New Roman" w:eastAsia="Times New Roman" w:hAnsi="Times New Roman" w:cs="Times New Roman"/>
          <w:kern w:val="0"/>
          <w:sz w:val="24"/>
          <w:szCs w:val="24"/>
          <w:lang w:eastAsia="cs-CZ"/>
          <w14:ligatures w14:val="none"/>
        </w:rPr>
        <w:t>. Tieto doplnky vytvárajú hluk, ktorý môže odplašiť divoké zvieratá a zároveň upozorní ostatných turistov na vašu prítomnosť.</w:t>
      </w:r>
    </w:p>
    <w:p w14:paraId="7B8D290D"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Malý zvonček alebo </w:t>
      </w:r>
      <w:proofErr w:type="spellStart"/>
      <w:r w:rsidRPr="00B51B0B">
        <w:rPr>
          <w:rFonts w:ascii="Times New Roman" w:eastAsia="Times New Roman" w:hAnsi="Times New Roman" w:cs="Times New Roman"/>
          <w:kern w:val="0"/>
          <w:sz w:val="24"/>
          <w:szCs w:val="24"/>
          <w:lang w:eastAsia="cs-CZ"/>
          <w14:ligatures w14:val="none"/>
        </w:rPr>
        <w:t>rolnička</w:t>
      </w:r>
      <w:proofErr w:type="spellEnd"/>
      <w:r w:rsidRPr="00B51B0B">
        <w:rPr>
          <w:rFonts w:ascii="Times New Roman" w:eastAsia="Times New Roman" w:hAnsi="Times New Roman" w:cs="Times New Roman"/>
          <w:kern w:val="0"/>
          <w:sz w:val="24"/>
          <w:szCs w:val="24"/>
          <w:lang w:eastAsia="cs-CZ"/>
          <w14:ligatures w14:val="none"/>
        </w:rPr>
        <w:t xml:space="preserve"> nezaberajú veľa miesta, ale môžu výrazne zvýšiť vašu bezpečnosť počas túry. Môžete ich jednoducho pripevniť na vonkajšiu časť batohu, kde budú pri pohybe vydávať zvuky. Týmto spôsobom môžete predísť nepríjemným stretnutiam so zvieratami a zároveň si užívať prírodu bez obáv.</w:t>
      </w:r>
    </w:p>
    <w:p w14:paraId="716CCAE2" w14:textId="77777777" w:rsidR="00B51B0B" w:rsidRPr="00B51B0B" w:rsidRDefault="00B51B0B" w:rsidP="00B51B0B">
      <w:pPr>
        <w:pStyle w:val="Nadpis2"/>
        <w:rPr>
          <w:rFonts w:eastAsia="Times New Roman"/>
          <w:lang w:val="sk-SK" w:eastAsia="cs-CZ"/>
        </w:rPr>
      </w:pPr>
      <w:r w:rsidRPr="00B51B0B">
        <w:rPr>
          <w:rFonts w:eastAsia="Times New Roman"/>
          <w:lang w:val="sk-SK" w:eastAsia="cs-CZ"/>
        </w:rPr>
        <w:t>Záver</w:t>
      </w:r>
    </w:p>
    <w:p w14:paraId="75B04758" w14:textId="77777777" w:rsidR="00B51B0B" w:rsidRPr="00B51B0B" w:rsidRDefault="00B51B0B" w:rsidP="00B51B0B">
      <w:pPr>
        <w:spacing w:before="100" w:beforeAutospacing="1" w:after="100" w:afterAutospacing="1" w:line="240" w:lineRule="auto"/>
        <w:rPr>
          <w:rFonts w:ascii="Times New Roman" w:eastAsia="Times New Roman" w:hAnsi="Times New Roman" w:cs="Times New Roman"/>
          <w:kern w:val="0"/>
          <w:sz w:val="24"/>
          <w:szCs w:val="24"/>
          <w:lang w:eastAsia="cs-CZ"/>
          <w14:ligatures w14:val="none"/>
        </w:rPr>
      </w:pPr>
      <w:r w:rsidRPr="00B51B0B">
        <w:rPr>
          <w:rFonts w:ascii="Times New Roman" w:eastAsia="Times New Roman" w:hAnsi="Times New Roman" w:cs="Times New Roman"/>
          <w:kern w:val="0"/>
          <w:sz w:val="24"/>
          <w:szCs w:val="24"/>
          <w:lang w:eastAsia="cs-CZ"/>
          <w14:ligatures w14:val="none"/>
        </w:rPr>
        <w:t xml:space="preserve">Výber správneho turistického batohu je kľúčový pre úspešné a pohodlné túry. Nezabudnite zohľadniť kapacitu, komfort, materiál a dodatočné funkcie pri nákupe. Správne zvolený batoh vám umožní vychutnať si prírodu a všetky jej krásy bez zbytočných starostí. Správne vybraný </w:t>
      </w:r>
      <w:hyperlink r:id="rId7" w:tgtFrame="_blank" w:history="1">
        <w:r w:rsidRPr="00B51B0B">
          <w:rPr>
            <w:rFonts w:ascii="Times New Roman" w:eastAsia="Times New Roman" w:hAnsi="Times New Roman" w:cs="Times New Roman"/>
            <w:color w:val="0000FF"/>
            <w:kern w:val="0"/>
            <w:sz w:val="24"/>
            <w:szCs w:val="24"/>
            <w:u w:val="single"/>
            <w:lang w:eastAsia="cs-CZ"/>
            <w14:ligatures w14:val="none"/>
          </w:rPr>
          <w:t>turistický batoh</w:t>
        </w:r>
      </w:hyperlink>
      <w:r w:rsidRPr="00B51B0B">
        <w:rPr>
          <w:rFonts w:ascii="Times New Roman" w:eastAsia="Times New Roman" w:hAnsi="Times New Roman" w:cs="Times New Roman"/>
          <w:kern w:val="0"/>
          <w:sz w:val="24"/>
          <w:szCs w:val="24"/>
          <w:lang w:eastAsia="cs-CZ"/>
          <w14:ligatures w14:val="none"/>
        </w:rPr>
        <w:t xml:space="preserve"> môže výrazne prispieť k úspešnosti a pohodliu vašich túr.</w:t>
      </w:r>
    </w:p>
    <w:p w14:paraId="02D99F47" w14:textId="77777777" w:rsidR="00824C4F" w:rsidRPr="00B51B0B" w:rsidRDefault="00824C4F"/>
    <w:sectPr w:rsidR="00824C4F" w:rsidRPr="00B51B0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5056F9"/>
    <w:multiLevelType w:val="multilevel"/>
    <w:tmpl w:val="C0CCF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0D669A"/>
    <w:multiLevelType w:val="multilevel"/>
    <w:tmpl w:val="BDF63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5F0DE6"/>
    <w:multiLevelType w:val="multilevel"/>
    <w:tmpl w:val="D576B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D4670F"/>
    <w:multiLevelType w:val="multilevel"/>
    <w:tmpl w:val="C9B6F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AE6618"/>
    <w:multiLevelType w:val="multilevel"/>
    <w:tmpl w:val="FD8C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6FC612F"/>
    <w:multiLevelType w:val="multilevel"/>
    <w:tmpl w:val="165E7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DB731D3"/>
    <w:multiLevelType w:val="multilevel"/>
    <w:tmpl w:val="594E5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E042EEC"/>
    <w:multiLevelType w:val="multilevel"/>
    <w:tmpl w:val="993E7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30965229">
    <w:abstractNumId w:val="0"/>
  </w:num>
  <w:num w:numId="2" w16cid:durableId="920020214">
    <w:abstractNumId w:val="2"/>
  </w:num>
  <w:num w:numId="3" w16cid:durableId="612443061">
    <w:abstractNumId w:val="6"/>
  </w:num>
  <w:num w:numId="4" w16cid:durableId="109974578">
    <w:abstractNumId w:val="1"/>
  </w:num>
  <w:num w:numId="5" w16cid:durableId="974679760">
    <w:abstractNumId w:val="3"/>
  </w:num>
  <w:num w:numId="6" w16cid:durableId="1318920340">
    <w:abstractNumId w:val="5"/>
  </w:num>
  <w:num w:numId="7" w16cid:durableId="1368679098">
    <w:abstractNumId w:val="7"/>
  </w:num>
  <w:num w:numId="8" w16cid:durableId="173496706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1B0B"/>
    <w:rsid w:val="00190F34"/>
    <w:rsid w:val="00327EC5"/>
    <w:rsid w:val="0056082D"/>
    <w:rsid w:val="005823A0"/>
    <w:rsid w:val="007429D8"/>
    <w:rsid w:val="00824C4F"/>
    <w:rsid w:val="00B51B0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ADC7C8"/>
  <w15:chartTrackingRefBased/>
  <w15:docId w15:val="{2303C1D1-C9F1-40A5-A245-6C1D473E7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190F34"/>
    <w:pPr>
      <w:spacing w:before="120" w:after="280" w:line="360" w:lineRule="auto"/>
    </w:pPr>
    <w:rPr>
      <w:rFonts w:ascii="Arial" w:hAnsi="Arial"/>
      <w:sz w:val="28"/>
      <w:lang w:val="sk-SK"/>
    </w:rPr>
  </w:style>
  <w:style w:type="paragraph" w:styleId="Nadpis1">
    <w:name w:val="heading 1"/>
    <w:basedOn w:val="Normlny"/>
    <w:next w:val="Normlny"/>
    <w:link w:val="Nadpis1Char"/>
    <w:autoRedefine/>
    <w:uiPriority w:val="9"/>
    <w:qFormat/>
    <w:rsid w:val="00190F34"/>
    <w:pPr>
      <w:keepNext/>
      <w:keepLines/>
      <w:spacing w:before="240" w:after="0"/>
      <w:outlineLvl w:val="0"/>
    </w:pPr>
    <w:rPr>
      <w:rFonts w:eastAsiaTheme="majorEastAsia" w:cstheme="majorBidi"/>
      <w:b/>
      <w:color w:val="000000" w:themeColor="text1"/>
      <w:sz w:val="36"/>
      <w:szCs w:val="32"/>
    </w:rPr>
  </w:style>
  <w:style w:type="paragraph" w:styleId="Nadpis2">
    <w:name w:val="heading 2"/>
    <w:basedOn w:val="Normlny"/>
    <w:next w:val="Normlny"/>
    <w:link w:val="Nadpis2Char"/>
    <w:autoRedefine/>
    <w:uiPriority w:val="9"/>
    <w:unhideWhenUsed/>
    <w:qFormat/>
    <w:rsid w:val="007429D8"/>
    <w:pPr>
      <w:keepNext/>
      <w:keepLines/>
      <w:spacing w:before="40" w:after="0"/>
      <w:outlineLvl w:val="1"/>
    </w:pPr>
    <w:rPr>
      <w:rFonts w:eastAsiaTheme="majorEastAsia" w:cstheme="majorBidi"/>
      <w:b/>
      <w:color w:val="000000" w:themeColor="text1"/>
      <w:sz w:val="32"/>
      <w:szCs w:val="26"/>
      <w:lang w:val="cs-CZ"/>
    </w:rPr>
  </w:style>
  <w:style w:type="paragraph" w:styleId="Nadpis3">
    <w:name w:val="heading 3"/>
    <w:basedOn w:val="Normlny"/>
    <w:next w:val="Normlny"/>
    <w:link w:val="Nadpis3Char"/>
    <w:autoRedefine/>
    <w:uiPriority w:val="9"/>
    <w:unhideWhenUsed/>
    <w:qFormat/>
    <w:rsid w:val="007429D8"/>
    <w:pPr>
      <w:keepNext/>
      <w:keepLines/>
      <w:spacing w:before="40" w:after="0"/>
      <w:outlineLvl w:val="2"/>
    </w:pPr>
    <w:rPr>
      <w:rFonts w:eastAsia="Times New Roman" w:cstheme="majorBidi"/>
      <w:b/>
      <w:color w:val="000000" w:themeColor="text1"/>
      <w:sz w:val="26"/>
      <w:szCs w:val="24"/>
      <w:lang w:eastAsia="cs-CZ"/>
    </w:rPr>
  </w:style>
  <w:style w:type="paragraph" w:styleId="Nadpis4">
    <w:name w:val="heading 4"/>
    <w:basedOn w:val="Normlny"/>
    <w:next w:val="Normlny"/>
    <w:link w:val="Nadpis4Char"/>
    <w:uiPriority w:val="9"/>
    <w:semiHidden/>
    <w:unhideWhenUsed/>
    <w:qFormat/>
    <w:rsid w:val="00B51B0B"/>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B51B0B"/>
    <w:pPr>
      <w:keepNext/>
      <w:keepLines/>
      <w:spacing w:before="80" w:after="40"/>
      <w:outlineLvl w:val="4"/>
    </w:pPr>
    <w:rPr>
      <w:rFonts w:asciiTheme="minorHAnsi" w:eastAsiaTheme="majorEastAsia" w:hAnsiTheme="minorHAnsi" w:cstheme="majorBidi"/>
      <w:color w:val="2F5496" w:themeColor="accent1" w:themeShade="BF"/>
    </w:rPr>
  </w:style>
  <w:style w:type="paragraph" w:styleId="Nadpis6">
    <w:name w:val="heading 6"/>
    <w:basedOn w:val="Normlny"/>
    <w:next w:val="Normlny"/>
    <w:link w:val="Nadpis6Char"/>
    <w:uiPriority w:val="9"/>
    <w:semiHidden/>
    <w:unhideWhenUsed/>
    <w:qFormat/>
    <w:rsid w:val="00B51B0B"/>
    <w:pPr>
      <w:keepNext/>
      <w:keepLines/>
      <w:spacing w:before="40" w:after="0"/>
      <w:outlineLvl w:val="5"/>
    </w:pPr>
    <w:rPr>
      <w:rFonts w:asciiTheme="minorHAnsi" w:eastAsiaTheme="majorEastAsia" w:hAnsiTheme="minorHAnsi" w:cstheme="majorBidi"/>
      <w:i/>
      <w:iCs/>
      <w:color w:val="595959" w:themeColor="text1" w:themeTint="A6"/>
    </w:rPr>
  </w:style>
  <w:style w:type="paragraph" w:styleId="Nadpis7">
    <w:name w:val="heading 7"/>
    <w:basedOn w:val="Normlny"/>
    <w:next w:val="Normlny"/>
    <w:link w:val="Nadpis7Char"/>
    <w:uiPriority w:val="9"/>
    <w:semiHidden/>
    <w:unhideWhenUsed/>
    <w:qFormat/>
    <w:rsid w:val="00B51B0B"/>
    <w:pPr>
      <w:keepNext/>
      <w:keepLines/>
      <w:spacing w:before="40" w:after="0"/>
      <w:outlineLvl w:val="6"/>
    </w:pPr>
    <w:rPr>
      <w:rFonts w:asciiTheme="minorHAnsi" w:eastAsiaTheme="majorEastAsia" w:hAnsiTheme="minorHAnsi" w:cstheme="majorBidi"/>
      <w:color w:val="595959" w:themeColor="text1" w:themeTint="A6"/>
    </w:rPr>
  </w:style>
  <w:style w:type="paragraph" w:styleId="Nadpis8">
    <w:name w:val="heading 8"/>
    <w:basedOn w:val="Normlny"/>
    <w:next w:val="Normlny"/>
    <w:link w:val="Nadpis8Char"/>
    <w:uiPriority w:val="9"/>
    <w:semiHidden/>
    <w:unhideWhenUsed/>
    <w:qFormat/>
    <w:rsid w:val="00B51B0B"/>
    <w:pPr>
      <w:keepNext/>
      <w:keepLines/>
      <w:spacing w:before="0" w:after="0"/>
      <w:outlineLvl w:val="7"/>
    </w:pPr>
    <w:rPr>
      <w:rFonts w:asciiTheme="minorHAnsi" w:eastAsiaTheme="majorEastAsia" w:hAnsiTheme="minorHAnsi" w:cstheme="majorBidi"/>
      <w:i/>
      <w:iCs/>
      <w:color w:val="272727" w:themeColor="text1" w:themeTint="D8"/>
    </w:rPr>
  </w:style>
  <w:style w:type="paragraph" w:styleId="Nadpis9">
    <w:name w:val="heading 9"/>
    <w:basedOn w:val="Normlny"/>
    <w:next w:val="Normlny"/>
    <w:link w:val="Nadpis9Char"/>
    <w:uiPriority w:val="9"/>
    <w:semiHidden/>
    <w:unhideWhenUsed/>
    <w:qFormat/>
    <w:rsid w:val="00B51B0B"/>
    <w:pPr>
      <w:keepNext/>
      <w:keepLines/>
      <w:spacing w:before="0" w:after="0"/>
      <w:outlineLvl w:val="8"/>
    </w:pPr>
    <w:rPr>
      <w:rFonts w:asciiTheme="minorHAnsi" w:eastAsiaTheme="majorEastAsia" w:hAnsiTheme="minorHAnsi" w:cstheme="majorBidi"/>
      <w:color w:val="272727" w:themeColor="text1" w:themeTint="D8"/>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190F34"/>
    <w:rPr>
      <w:rFonts w:ascii="Arial" w:eastAsiaTheme="majorEastAsia" w:hAnsi="Arial" w:cstheme="majorBidi"/>
      <w:b/>
      <w:color w:val="000000" w:themeColor="text1"/>
      <w:sz w:val="36"/>
      <w:szCs w:val="32"/>
    </w:rPr>
  </w:style>
  <w:style w:type="character" w:customStyle="1" w:styleId="Nadpis2Char">
    <w:name w:val="Nadpis 2 Char"/>
    <w:basedOn w:val="Predvolenpsmoodseku"/>
    <w:link w:val="Nadpis2"/>
    <w:uiPriority w:val="9"/>
    <w:rsid w:val="007429D8"/>
    <w:rPr>
      <w:rFonts w:ascii="Arial" w:eastAsiaTheme="majorEastAsia" w:hAnsi="Arial" w:cstheme="majorBidi"/>
      <w:b/>
      <w:color w:val="000000" w:themeColor="text1"/>
      <w:sz w:val="32"/>
      <w:szCs w:val="26"/>
    </w:rPr>
  </w:style>
  <w:style w:type="character" w:customStyle="1" w:styleId="Nadpis3Char">
    <w:name w:val="Nadpis 3 Char"/>
    <w:basedOn w:val="Predvolenpsmoodseku"/>
    <w:link w:val="Nadpis3"/>
    <w:uiPriority w:val="9"/>
    <w:rsid w:val="007429D8"/>
    <w:rPr>
      <w:rFonts w:ascii="Arial" w:eastAsia="Times New Roman" w:hAnsi="Arial" w:cstheme="majorBidi"/>
      <w:b/>
      <w:color w:val="000000" w:themeColor="text1"/>
      <w:sz w:val="26"/>
      <w:szCs w:val="24"/>
      <w:lang w:val="sk-SK" w:eastAsia="cs-CZ"/>
    </w:rPr>
  </w:style>
  <w:style w:type="character" w:customStyle="1" w:styleId="Nadpis4Char">
    <w:name w:val="Nadpis 4 Char"/>
    <w:basedOn w:val="Predvolenpsmoodseku"/>
    <w:link w:val="Nadpis4"/>
    <w:uiPriority w:val="9"/>
    <w:semiHidden/>
    <w:rsid w:val="00B51B0B"/>
    <w:rPr>
      <w:rFonts w:eastAsiaTheme="majorEastAsia" w:cstheme="majorBidi"/>
      <w:i/>
      <w:iCs/>
      <w:color w:val="2F5496" w:themeColor="accent1" w:themeShade="BF"/>
      <w:sz w:val="28"/>
      <w:lang w:val="sk-SK"/>
    </w:rPr>
  </w:style>
  <w:style w:type="character" w:customStyle="1" w:styleId="Nadpis5Char">
    <w:name w:val="Nadpis 5 Char"/>
    <w:basedOn w:val="Predvolenpsmoodseku"/>
    <w:link w:val="Nadpis5"/>
    <w:uiPriority w:val="9"/>
    <w:semiHidden/>
    <w:rsid w:val="00B51B0B"/>
    <w:rPr>
      <w:rFonts w:eastAsiaTheme="majorEastAsia" w:cstheme="majorBidi"/>
      <w:color w:val="2F5496" w:themeColor="accent1" w:themeShade="BF"/>
      <w:sz w:val="28"/>
      <w:lang w:val="sk-SK"/>
    </w:rPr>
  </w:style>
  <w:style w:type="character" w:customStyle="1" w:styleId="Nadpis6Char">
    <w:name w:val="Nadpis 6 Char"/>
    <w:basedOn w:val="Predvolenpsmoodseku"/>
    <w:link w:val="Nadpis6"/>
    <w:uiPriority w:val="9"/>
    <w:semiHidden/>
    <w:rsid w:val="00B51B0B"/>
    <w:rPr>
      <w:rFonts w:eastAsiaTheme="majorEastAsia" w:cstheme="majorBidi"/>
      <w:i/>
      <w:iCs/>
      <w:color w:val="595959" w:themeColor="text1" w:themeTint="A6"/>
      <w:sz w:val="28"/>
      <w:lang w:val="sk-SK"/>
    </w:rPr>
  </w:style>
  <w:style w:type="character" w:customStyle="1" w:styleId="Nadpis7Char">
    <w:name w:val="Nadpis 7 Char"/>
    <w:basedOn w:val="Predvolenpsmoodseku"/>
    <w:link w:val="Nadpis7"/>
    <w:uiPriority w:val="9"/>
    <w:semiHidden/>
    <w:rsid w:val="00B51B0B"/>
    <w:rPr>
      <w:rFonts w:eastAsiaTheme="majorEastAsia" w:cstheme="majorBidi"/>
      <w:color w:val="595959" w:themeColor="text1" w:themeTint="A6"/>
      <w:sz w:val="28"/>
      <w:lang w:val="sk-SK"/>
    </w:rPr>
  </w:style>
  <w:style w:type="character" w:customStyle="1" w:styleId="Nadpis8Char">
    <w:name w:val="Nadpis 8 Char"/>
    <w:basedOn w:val="Predvolenpsmoodseku"/>
    <w:link w:val="Nadpis8"/>
    <w:uiPriority w:val="9"/>
    <w:semiHidden/>
    <w:rsid w:val="00B51B0B"/>
    <w:rPr>
      <w:rFonts w:eastAsiaTheme="majorEastAsia" w:cstheme="majorBidi"/>
      <w:i/>
      <w:iCs/>
      <w:color w:val="272727" w:themeColor="text1" w:themeTint="D8"/>
      <w:sz w:val="28"/>
      <w:lang w:val="sk-SK"/>
    </w:rPr>
  </w:style>
  <w:style w:type="character" w:customStyle="1" w:styleId="Nadpis9Char">
    <w:name w:val="Nadpis 9 Char"/>
    <w:basedOn w:val="Predvolenpsmoodseku"/>
    <w:link w:val="Nadpis9"/>
    <w:uiPriority w:val="9"/>
    <w:semiHidden/>
    <w:rsid w:val="00B51B0B"/>
    <w:rPr>
      <w:rFonts w:eastAsiaTheme="majorEastAsia" w:cstheme="majorBidi"/>
      <w:color w:val="272727" w:themeColor="text1" w:themeTint="D8"/>
      <w:sz w:val="28"/>
      <w:lang w:val="sk-SK"/>
    </w:rPr>
  </w:style>
  <w:style w:type="paragraph" w:styleId="Nzov">
    <w:name w:val="Title"/>
    <w:basedOn w:val="Normlny"/>
    <w:next w:val="Normlny"/>
    <w:link w:val="NzovChar"/>
    <w:uiPriority w:val="10"/>
    <w:qFormat/>
    <w:rsid w:val="00B51B0B"/>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uiPriority w:val="10"/>
    <w:rsid w:val="00B51B0B"/>
    <w:rPr>
      <w:rFonts w:asciiTheme="majorHAnsi" w:eastAsiaTheme="majorEastAsia" w:hAnsiTheme="majorHAnsi" w:cstheme="majorBidi"/>
      <w:spacing w:val="-10"/>
      <w:kern w:val="28"/>
      <w:sz w:val="56"/>
      <w:szCs w:val="56"/>
      <w:lang w:val="sk-SK"/>
    </w:rPr>
  </w:style>
  <w:style w:type="paragraph" w:styleId="Podtitul">
    <w:name w:val="Subtitle"/>
    <w:basedOn w:val="Normlny"/>
    <w:next w:val="Normlny"/>
    <w:link w:val="PodtitulChar"/>
    <w:uiPriority w:val="11"/>
    <w:qFormat/>
    <w:rsid w:val="00B51B0B"/>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PodtitulChar">
    <w:name w:val="Podtitul Char"/>
    <w:basedOn w:val="Predvolenpsmoodseku"/>
    <w:link w:val="Podtitul"/>
    <w:uiPriority w:val="11"/>
    <w:rsid w:val="00B51B0B"/>
    <w:rPr>
      <w:rFonts w:eastAsiaTheme="majorEastAsia" w:cstheme="majorBidi"/>
      <w:color w:val="595959" w:themeColor="text1" w:themeTint="A6"/>
      <w:spacing w:val="15"/>
      <w:sz w:val="28"/>
      <w:szCs w:val="28"/>
      <w:lang w:val="sk-SK"/>
    </w:rPr>
  </w:style>
  <w:style w:type="paragraph" w:styleId="Citcia">
    <w:name w:val="Quote"/>
    <w:basedOn w:val="Normlny"/>
    <w:next w:val="Normlny"/>
    <w:link w:val="CitciaChar"/>
    <w:uiPriority w:val="29"/>
    <w:qFormat/>
    <w:rsid w:val="00B51B0B"/>
    <w:pPr>
      <w:spacing w:before="160" w:after="160"/>
      <w:jc w:val="center"/>
    </w:pPr>
    <w:rPr>
      <w:i/>
      <w:iCs/>
      <w:color w:val="404040" w:themeColor="text1" w:themeTint="BF"/>
    </w:rPr>
  </w:style>
  <w:style w:type="character" w:customStyle="1" w:styleId="CitciaChar">
    <w:name w:val="Citácia Char"/>
    <w:basedOn w:val="Predvolenpsmoodseku"/>
    <w:link w:val="Citcia"/>
    <w:uiPriority w:val="29"/>
    <w:rsid w:val="00B51B0B"/>
    <w:rPr>
      <w:rFonts w:ascii="Arial" w:hAnsi="Arial"/>
      <w:i/>
      <w:iCs/>
      <w:color w:val="404040" w:themeColor="text1" w:themeTint="BF"/>
      <w:sz w:val="28"/>
      <w:lang w:val="sk-SK"/>
    </w:rPr>
  </w:style>
  <w:style w:type="paragraph" w:styleId="Odsekzoznamu">
    <w:name w:val="List Paragraph"/>
    <w:basedOn w:val="Normlny"/>
    <w:uiPriority w:val="34"/>
    <w:qFormat/>
    <w:rsid w:val="00B51B0B"/>
    <w:pPr>
      <w:ind w:left="720"/>
      <w:contextualSpacing/>
    </w:pPr>
  </w:style>
  <w:style w:type="character" w:styleId="Intenzvnezvraznenie">
    <w:name w:val="Intense Emphasis"/>
    <w:basedOn w:val="Predvolenpsmoodseku"/>
    <w:uiPriority w:val="21"/>
    <w:qFormat/>
    <w:rsid w:val="00B51B0B"/>
    <w:rPr>
      <w:i/>
      <w:iCs/>
      <w:color w:val="2F5496" w:themeColor="accent1" w:themeShade="BF"/>
    </w:rPr>
  </w:style>
  <w:style w:type="paragraph" w:styleId="Zvraznencitcia">
    <w:name w:val="Intense Quote"/>
    <w:basedOn w:val="Normlny"/>
    <w:next w:val="Normlny"/>
    <w:link w:val="ZvraznencitciaChar"/>
    <w:uiPriority w:val="30"/>
    <w:qFormat/>
    <w:rsid w:val="00B51B0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ZvraznencitciaChar">
    <w:name w:val="Zvýraznená citácia Char"/>
    <w:basedOn w:val="Predvolenpsmoodseku"/>
    <w:link w:val="Zvraznencitcia"/>
    <w:uiPriority w:val="30"/>
    <w:rsid w:val="00B51B0B"/>
    <w:rPr>
      <w:rFonts w:ascii="Arial" w:hAnsi="Arial"/>
      <w:i/>
      <w:iCs/>
      <w:color w:val="2F5496" w:themeColor="accent1" w:themeShade="BF"/>
      <w:sz w:val="28"/>
      <w:lang w:val="sk-SK"/>
    </w:rPr>
  </w:style>
  <w:style w:type="character" w:styleId="Zvraznenodkaz">
    <w:name w:val="Intense Reference"/>
    <w:basedOn w:val="Predvolenpsmoodseku"/>
    <w:uiPriority w:val="32"/>
    <w:qFormat/>
    <w:rsid w:val="00B51B0B"/>
    <w:rPr>
      <w:b/>
      <w:bCs/>
      <w:smallCaps/>
      <w:color w:val="2F5496" w:themeColor="accent1" w:themeShade="BF"/>
      <w:spacing w:val="5"/>
    </w:rPr>
  </w:style>
  <w:style w:type="character" w:styleId="Hypertextovprepojenie">
    <w:name w:val="Hyperlink"/>
    <w:basedOn w:val="Predvolenpsmoodseku"/>
    <w:uiPriority w:val="99"/>
    <w:unhideWhenUsed/>
    <w:rsid w:val="00B51B0B"/>
    <w:rPr>
      <w:color w:val="0563C1" w:themeColor="hyperlink"/>
      <w:u w:val="single"/>
    </w:rPr>
  </w:style>
  <w:style w:type="character" w:styleId="Nevyrieenzmienka">
    <w:name w:val="Unresolved Mention"/>
    <w:basedOn w:val="Predvolenpsmoodseku"/>
    <w:uiPriority w:val="99"/>
    <w:semiHidden/>
    <w:unhideWhenUsed/>
    <w:rsid w:val="00B51B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834563">
      <w:bodyDiv w:val="1"/>
      <w:marLeft w:val="0"/>
      <w:marRight w:val="0"/>
      <w:marTop w:val="0"/>
      <w:marBottom w:val="0"/>
      <w:divBdr>
        <w:top w:val="none" w:sz="0" w:space="0" w:color="auto"/>
        <w:left w:val="none" w:sz="0" w:space="0" w:color="auto"/>
        <w:bottom w:val="none" w:sz="0" w:space="0" w:color="auto"/>
        <w:right w:val="none" w:sz="0" w:space="0" w:color="auto"/>
      </w:divBdr>
    </w:div>
    <w:div w:id="55931992">
      <w:bodyDiv w:val="1"/>
      <w:marLeft w:val="0"/>
      <w:marRight w:val="0"/>
      <w:marTop w:val="0"/>
      <w:marBottom w:val="0"/>
      <w:divBdr>
        <w:top w:val="none" w:sz="0" w:space="0" w:color="auto"/>
        <w:left w:val="none" w:sz="0" w:space="0" w:color="auto"/>
        <w:bottom w:val="none" w:sz="0" w:space="0" w:color="auto"/>
        <w:right w:val="none" w:sz="0" w:space="0" w:color="auto"/>
      </w:divBdr>
    </w:div>
    <w:div w:id="976253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exisport.com/sk/2192-turisticke-batohy"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penino.sk/" TargetMode="External"/><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630</Words>
  <Characters>3719</Characters>
  <Application>Microsoft Office Word</Application>
  <DocSecurity>0</DocSecurity>
  <Lines>30</Lines>
  <Paragraphs>8</Paragraphs>
  <ScaleCrop>false</ScaleCrop>
  <Company/>
  <LinksUpToDate>false</LinksUpToDate>
  <CharactersWithSpaces>4341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Kónya</dc:creator>
  <cp:keywords/>
  <dc:description/>
  <cp:lastModifiedBy>Peter Kónya</cp:lastModifiedBy>
  <cp:revision>1</cp:revision>
  <dcterms:created xsi:type="dcterms:W3CDTF">2024-06-24T17:29:00Z</dcterms:created>
  <dcterms:modified xsi:type="dcterms:W3CDTF">2024-06-24T17:32:00Z</dcterms:modified>
</cp:coreProperties>
</file>